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0D" w:rsidRPr="00092587" w:rsidRDefault="00E82E0D" w:rsidP="00220CED">
      <w:pPr>
        <w:shd w:val="clear" w:color="auto" w:fill="FFFFFF"/>
        <w:spacing w:after="45" w:line="315" w:lineRule="atLeast"/>
        <w:textAlignment w:val="baseline"/>
        <w:outlineLvl w:val="1"/>
        <w:rPr>
          <w:rFonts w:eastAsia="Times New Roman" w:cs="Arial"/>
          <w:b/>
          <w:bCs/>
          <w:color w:val="000000"/>
          <w:sz w:val="20"/>
          <w:szCs w:val="20"/>
        </w:rPr>
      </w:pPr>
      <w:r w:rsidRPr="00092587">
        <w:rPr>
          <w:rFonts w:eastAsia="Times New Roman" w:cs="Arial"/>
          <w:b/>
          <w:bCs/>
          <w:color w:val="000000"/>
          <w:sz w:val="20"/>
          <w:szCs w:val="20"/>
        </w:rPr>
        <w:t>Northern, Middle, and Southern Colonies</w:t>
      </w:r>
    </w:p>
    <w:p w:rsidR="00E82E0D" w:rsidRPr="00092587" w:rsidRDefault="00E82E0D" w:rsidP="00220CED">
      <w:pPr>
        <w:shd w:val="clear" w:color="auto" w:fill="FFFFFF"/>
        <w:spacing w:after="45" w:line="315" w:lineRule="atLeast"/>
        <w:textAlignment w:val="baseline"/>
        <w:outlineLvl w:val="1"/>
        <w:rPr>
          <w:rFonts w:eastAsia="Times New Roman" w:cs="Arial"/>
          <w:b/>
          <w:bCs/>
          <w:color w:val="000000"/>
          <w:sz w:val="20"/>
          <w:szCs w:val="20"/>
        </w:rPr>
      </w:pPr>
    </w:p>
    <w:p w:rsidR="00E82E0D" w:rsidRPr="00635C07" w:rsidRDefault="00E82E0D" w:rsidP="00E82E0D">
      <w:pPr>
        <w:spacing w:before="150" w:after="120" w:line="270" w:lineRule="atLeast"/>
        <w:textAlignment w:val="baseline"/>
        <w:outlineLvl w:val="2"/>
        <w:rPr>
          <w:rFonts w:eastAsia="Times New Roman" w:cs="Times New Roman"/>
          <w:color w:val="586C7A"/>
          <w:sz w:val="20"/>
          <w:szCs w:val="20"/>
        </w:rPr>
      </w:pPr>
      <w:r w:rsidRPr="00635C07">
        <w:rPr>
          <w:rFonts w:eastAsia="Times New Roman" w:cs="Times New Roman"/>
          <w:color w:val="586C7A"/>
          <w:sz w:val="20"/>
          <w:szCs w:val="20"/>
        </w:rPr>
        <w:t>Historical Background</w:t>
      </w:r>
    </w:p>
    <w:p w:rsidR="00E82E0D" w:rsidRPr="00635C07" w:rsidRDefault="00E82E0D" w:rsidP="00E82E0D">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 xml:space="preserve">Colonial America depended on the natural environment to meet basic needs of the people and the colony. The available natural resources provided (or in essence dictated) what each region’s unique specialty would be or become. </w:t>
      </w:r>
      <w:r w:rsidRPr="00D37118">
        <w:rPr>
          <w:rFonts w:eastAsia="Times New Roman" w:cs="Times New Roman"/>
          <w:color w:val="332200"/>
          <w:sz w:val="20"/>
          <w:szCs w:val="20"/>
          <w:u w:val="single"/>
        </w:rPr>
        <w:t>Specialized economies</w:t>
      </w:r>
      <w:r w:rsidRPr="00635C07">
        <w:rPr>
          <w:rFonts w:eastAsia="Times New Roman" w:cs="Times New Roman"/>
          <w:color w:val="332200"/>
          <w:sz w:val="20"/>
          <w:szCs w:val="20"/>
        </w:rPr>
        <w:t xml:space="preserve"> quickly emerged as a result of </w:t>
      </w:r>
      <w:r w:rsidRPr="00635C07">
        <w:rPr>
          <w:rFonts w:eastAsia="Times New Roman" w:cs="Times New Roman"/>
          <w:color w:val="332200"/>
          <w:sz w:val="20"/>
          <w:szCs w:val="20"/>
          <w:u w:val="single"/>
        </w:rPr>
        <w:t>human and environmental interaction</w:t>
      </w:r>
      <w:r w:rsidRPr="00635C07">
        <w:rPr>
          <w:rFonts w:eastAsia="Times New Roman" w:cs="Times New Roman"/>
          <w:color w:val="332200"/>
          <w:sz w:val="20"/>
          <w:szCs w:val="20"/>
        </w:rPr>
        <w:t>.</w:t>
      </w:r>
    </w:p>
    <w:p w:rsidR="00E82E0D" w:rsidRPr="00092587" w:rsidRDefault="00E82E0D" w:rsidP="00E82E0D">
      <w:pPr>
        <w:shd w:val="clear" w:color="auto" w:fill="FFFFFF"/>
        <w:spacing w:after="45" w:line="315" w:lineRule="atLeast"/>
        <w:textAlignment w:val="baseline"/>
        <w:outlineLvl w:val="1"/>
        <w:rPr>
          <w:rFonts w:eastAsia="Times New Roman" w:cs="Arial"/>
          <w:b/>
          <w:bCs/>
          <w:color w:val="000000"/>
          <w:sz w:val="20"/>
          <w:szCs w:val="20"/>
        </w:rPr>
      </w:pPr>
      <w:r w:rsidRPr="00635C07">
        <w:rPr>
          <w:rFonts w:eastAsia="Times New Roman" w:cs="Times New Roman"/>
          <w:color w:val="332200"/>
          <w:sz w:val="20"/>
          <w:szCs w:val="20"/>
        </w:rPr>
        <w:t xml:space="preserve">Colonial America also had regional differences among culture or historical </w:t>
      </w:r>
      <w:r w:rsidRPr="00635C07">
        <w:rPr>
          <w:rFonts w:eastAsia="Times New Roman" w:cs="Times New Roman"/>
          <w:color w:val="332200"/>
          <w:sz w:val="20"/>
          <w:szCs w:val="20"/>
          <w:u w:val="single"/>
        </w:rPr>
        <w:t>reason for establishment</w:t>
      </w:r>
      <w:r w:rsidRPr="00635C07">
        <w:rPr>
          <w:rFonts w:eastAsia="Times New Roman" w:cs="Times New Roman"/>
          <w:color w:val="332200"/>
          <w:sz w:val="20"/>
          <w:szCs w:val="20"/>
        </w:rPr>
        <w:t xml:space="preserve"> as a colony.</w:t>
      </w:r>
    </w:p>
    <w:p w:rsidR="00E82E0D" w:rsidRPr="00092587" w:rsidRDefault="00E82E0D" w:rsidP="00220CED">
      <w:pPr>
        <w:shd w:val="clear" w:color="auto" w:fill="FFFFFF"/>
        <w:spacing w:after="45" w:line="315" w:lineRule="atLeast"/>
        <w:textAlignment w:val="baseline"/>
        <w:outlineLvl w:val="1"/>
        <w:rPr>
          <w:rFonts w:eastAsia="Times New Roman" w:cs="Arial"/>
          <w:b/>
          <w:bCs/>
          <w:color w:val="000000"/>
          <w:sz w:val="20"/>
          <w:szCs w:val="20"/>
        </w:rPr>
      </w:pPr>
    </w:p>
    <w:p w:rsidR="00220CED" w:rsidRPr="00036EDA" w:rsidRDefault="00220CED" w:rsidP="00220CED">
      <w:pPr>
        <w:shd w:val="clear" w:color="auto" w:fill="FFFFFF"/>
        <w:spacing w:after="45" w:line="315" w:lineRule="atLeast"/>
        <w:textAlignment w:val="baseline"/>
        <w:outlineLvl w:val="1"/>
        <w:rPr>
          <w:rFonts w:eastAsia="Times New Roman" w:cs="Arial"/>
          <w:b/>
          <w:bCs/>
          <w:color w:val="000000"/>
          <w:sz w:val="24"/>
          <w:szCs w:val="24"/>
        </w:rPr>
      </w:pPr>
      <w:r w:rsidRPr="00036EDA">
        <w:rPr>
          <w:rFonts w:eastAsia="Times New Roman" w:cs="Arial"/>
          <w:b/>
          <w:bCs/>
          <w:color w:val="000000"/>
          <w:sz w:val="24"/>
          <w:szCs w:val="24"/>
        </w:rPr>
        <w:t xml:space="preserve">Life </w:t>
      </w:r>
      <w:proofErr w:type="gramStart"/>
      <w:r w:rsidRPr="00036EDA">
        <w:rPr>
          <w:rFonts w:eastAsia="Times New Roman" w:cs="Arial"/>
          <w:b/>
          <w:bCs/>
          <w:color w:val="000000"/>
          <w:sz w:val="24"/>
          <w:szCs w:val="24"/>
        </w:rPr>
        <w:t>In</w:t>
      </w:r>
      <w:proofErr w:type="gramEnd"/>
      <w:r w:rsidRPr="00036EDA">
        <w:rPr>
          <w:rFonts w:eastAsia="Times New Roman" w:cs="Arial"/>
          <w:b/>
          <w:bCs/>
          <w:color w:val="000000"/>
          <w:sz w:val="24"/>
          <w:szCs w:val="24"/>
        </w:rPr>
        <w:t xml:space="preserve"> The </w:t>
      </w:r>
      <w:r w:rsidRPr="00036EDA">
        <w:rPr>
          <w:rFonts w:eastAsia="Times New Roman" w:cs="Arial"/>
          <w:b/>
          <w:bCs/>
          <w:color w:val="000000"/>
          <w:sz w:val="24"/>
          <w:szCs w:val="24"/>
          <w:u w:val="single"/>
        </w:rPr>
        <w:t>Northern</w:t>
      </w:r>
      <w:r w:rsidRPr="00036EDA">
        <w:rPr>
          <w:rFonts w:eastAsia="Times New Roman" w:cs="Arial"/>
          <w:b/>
          <w:bCs/>
          <w:color w:val="000000"/>
          <w:sz w:val="24"/>
          <w:szCs w:val="24"/>
        </w:rPr>
        <w:t xml:space="preserve"> Colonies</w:t>
      </w:r>
    </w:p>
    <w:p w:rsidR="00220CED" w:rsidRPr="00092587" w:rsidRDefault="00220CED"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u w:val="single"/>
        </w:rPr>
        <w:t>Geography</w:t>
      </w:r>
      <w:r w:rsidRPr="00092587">
        <w:rPr>
          <w:rFonts w:eastAsia="Times New Roman" w:cs="Arial"/>
          <w:color w:val="444444"/>
          <w:sz w:val="20"/>
          <w:szCs w:val="20"/>
        </w:rPr>
        <w:t xml:space="preserve"> led New England to develop into a commercial and industrial region. The land and climate doesn't support large-scale farming, but natural harbors made fishing, shipping, and shipbuilding profitable. Fast-moving rivers ran mills and machinery to manufacture goods</w:t>
      </w:r>
      <w:r w:rsidR="00E82E0D" w:rsidRPr="00092587">
        <w:rPr>
          <w:rFonts w:eastAsia="Times New Roman" w:cs="Arial"/>
          <w:color w:val="444444"/>
          <w:sz w:val="20"/>
          <w:szCs w:val="20"/>
        </w:rPr>
        <w:t xml:space="preserve"> such as </w:t>
      </w:r>
      <w:r w:rsidR="00E82E0D" w:rsidRPr="00635C07">
        <w:rPr>
          <w:rFonts w:eastAsia="Times New Roman" w:cs="Times New Roman"/>
          <w:color w:val="332200"/>
          <w:sz w:val="20"/>
          <w:szCs w:val="20"/>
        </w:rPr>
        <w:t>such as woven cloth and metal tools</w:t>
      </w:r>
      <w:r w:rsidRPr="00092587">
        <w:rPr>
          <w:rFonts w:eastAsia="Times New Roman" w:cs="Arial"/>
          <w:color w:val="444444"/>
          <w:sz w:val="20"/>
          <w:szCs w:val="20"/>
        </w:rPr>
        <w:t>. A strong working class developed.</w:t>
      </w:r>
    </w:p>
    <w:p w:rsidR="00220CED" w:rsidRPr="00092587" w:rsidRDefault="00220CED"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Immigrants tended to come in families, and 90% of them lived in or near small villages along these rivers. Homes and businesses were literally built in rings around a common building, and there were often shared woodlands and pasture lands for livestock. Since New England farms were fairly small, homes were pretty close together.</w:t>
      </w:r>
    </w:p>
    <w:p w:rsidR="007F70FC" w:rsidRPr="00092587" w:rsidRDefault="00731D38"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noProof/>
          <w:color w:val="444444"/>
          <w:sz w:val="20"/>
          <w:szCs w:val="20"/>
        </w:rPr>
        <w:drawing>
          <wp:anchor distT="0" distB="0" distL="114300" distR="114300" simplePos="0" relativeHeight="251656192" behindDoc="0" locked="0" layoutInCell="1" allowOverlap="1">
            <wp:simplePos x="0" y="0"/>
            <wp:positionH relativeFrom="column">
              <wp:posOffset>3893820</wp:posOffset>
            </wp:positionH>
            <wp:positionV relativeFrom="paragraph">
              <wp:posOffset>438150</wp:posOffset>
            </wp:positionV>
            <wp:extent cx="2857500" cy="1619250"/>
            <wp:effectExtent l="19050" t="0" r="0" b="0"/>
            <wp:wrapSquare wrapText="bothSides"/>
            <wp:docPr id="7" name="Picture 1" descr="Women at Town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at Town Meetings"/>
                    <pic:cNvPicPr>
                      <a:picLocks noChangeAspect="1" noChangeArrowheads="1"/>
                    </pic:cNvPicPr>
                  </pic:nvPicPr>
                  <pic:blipFill>
                    <a:blip r:embed="rId4" cstate="print"/>
                    <a:srcRect/>
                    <a:stretch>
                      <a:fillRect/>
                    </a:stretch>
                  </pic:blipFill>
                  <pic:spPr bwMode="auto">
                    <a:xfrm>
                      <a:off x="0" y="0"/>
                      <a:ext cx="2857500" cy="1619250"/>
                    </a:xfrm>
                    <a:prstGeom prst="rect">
                      <a:avLst/>
                    </a:prstGeom>
                    <a:noFill/>
                    <a:ln w="9525">
                      <a:noFill/>
                      <a:miter lim="800000"/>
                      <a:headEnd/>
                      <a:tailEnd/>
                    </a:ln>
                  </pic:spPr>
                </pic:pic>
              </a:graphicData>
            </a:graphic>
          </wp:anchor>
        </w:drawing>
      </w:r>
      <w:r w:rsidR="00220CED" w:rsidRPr="00092587">
        <w:rPr>
          <w:rFonts w:eastAsia="Times New Roman" w:cs="Arial"/>
          <w:color w:val="444444"/>
          <w:sz w:val="20"/>
          <w:szCs w:val="20"/>
        </w:rPr>
        <w:t xml:space="preserve">This compact design encouraged commerce and made community schools practical. New England was the first region in which public education appeared. </w:t>
      </w:r>
      <w:r w:rsidR="007F70FC" w:rsidRPr="00092587">
        <w:rPr>
          <w:rFonts w:eastAsia="Times New Roman" w:cs="Arial"/>
          <w:color w:val="444444"/>
          <w:sz w:val="20"/>
          <w:szCs w:val="20"/>
        </w:rPr>
        <w:t xml:space="preserve">Literacy rates were high in the Northern Colonies. </w:t>
      </w:r>
    </w:p>
    <w:p w:rsidR="00220CED" w:rsidRPr="00092587" w:rsidRDefault="00220CED"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But the most important aspect of community life may have been the town meeting, held in the common building. These provided an opportunity for townsmen to voice their concerns and interests and planted the seeds of democratic government.</w:t>
      </w:r>
    </w:p>
    <w:p w:rsidR="00220CED" w:rsidRPr="00092587" w:rsidRDefault="00220CED"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New England women enjoyed a higher social standing than their counterparts in Europe. A competent wife was an important asset in the new world. All women were educated, since everyone needed to study the Bible. They were even allowed to cast their husband's vote at town meetings if he were absent.</w:t>
      </w:r>
    </w:p>
    <w:p w:rsidR="00220CED" w:rsidRPr="00092587" w:rsidRDefault="00220CED" w:rsidP="00220CED">
      <w:pPr>
        <w:spacing w:after="0" w:line="240" w:lineRule="auto"/>
        <w:rPr>
          <w:rFonts w:eastAsia="Times New Roman" w:cs="Times New Roman"/>
          <w:color w:val="332200"/>
          <w:sz w:val="20"/>
          <w:szCs w:val="20"/>
        </w:rPr>
      </w:pPr>
      <w:r w:rsidRPr="00092587">
        <w:rPr>
          <w:rFonts w:eastAsia="Times New Roman" w:cs="Arial"/>
          <w:color w:val="444444"/>
          <w:sz w:val="20"/>
          <w:szCs w:val="20"/>
        </w:rPr>
        <w:br w:type="textWrapping" w:clear="all"/>
      </w:r>
      <w:r w:rsidR="00E82E0D" w:rsidRPr="00092587">
        <w:rPr>
          <w:rFonts w:eastAsia="Times New Roman" w:cs="Times New Roman"/>
          <w:color w:val="332200"/>
          <w:sz w:val="20"/>
          <w:szCs w:val="20"/>
        </w:rPr>
        <w:t>T</w:t>
      </w:r>
      <w:r w:rsidR="00E82E0D" w:rsidRPr="00635C07">
        <w:rPr>
          <w:rFonts w:eastAsia="Times New Roman" w:cs="Times New Roman"/>
          <w:color w:val="332200"/>
          <w:sz w:val="20"/>
          <w:szCs w:val="20"/>
        </w:rPr>
        <w:t>he early New England colonists were primarily religious reformers and separatists. They were seeking a new way of life to glorify God and for the greater good of their spiritual life.</w:t>
      </w:r>
    </w:p>
    <w:p w:rsidR="00E82E0D" w:rsidRDefault="00E82E0D" w:rsidP="00220CED">
      <w:pPr>
        <w:spacing w:after="0" w:line="240" w:lineRule="auto"/>
        <w:rPr>
          <w:rFonts w:eastAsia="Times New Roman" w:cs="Times New Roman"/>
          <w:sz w:val="20"/>
          <w:szCs w:val="20"/>
        </w:rPr>
      </w:pPr>
    </w:p>
    <w:p w:rsidR="00092587" w:rsidRDefault="00092587" w:rsidP="00220CED">
      <w:pPr>
        <w:spacing w:after="0" w:line="240" w:lineRule="auto"/>
        <w:rPr>
          <w:rFonts w:eastAsia="Times New Roman" w:cs="Times New Roman"/>
          <w:sz w:val="20"/>
          <w:szCs w:val="20"/>
        </w:rPr>
      </w:pPr>
    </w:p>
    <w:p w:rsidR="00092587" w:rsidRDefault="00092587" w:rsidP="00220CED">
      <w:pPr>
        <w:spacing w:after="0" w:line="240" w:lineRule="auto"/>
        <w:rPr>
          <w:rFonts w:eastAsia="Times New Roman" w:cs="Times New Roman"/>
          <w:sz w:val="20"/>
          <w:szCs w:val="20"/>
        </w:rPr>
      </w:pPr>
    </w:p>
    <w:p w:rsidR="00301D80" w:rsidRPr="00635C07" w:rsidRDefault="00301D80" w:rsidP="00301D80">
      <w:pPr>
        <w:spacing w:after="270" w:line="360" w:lineRule="atLeast"/>
        <w:textAlignment w:val="baseline"/>
        <w:rPr>
          <w:rFonts w:eastAsia="Times New Roman" w:cs="Times New Roman"/>
          <w:color w:val="332200"/>
          <w:sz w:val="20"/>
          <w:szCs w:val="20"/>
        </w:rPr>
      </w:pPr>
      <w:r w:rsidRPr="00301D80">
        <w:rPr>
          <w:rFonts w:eastAsia="Times New Roman" w:cs="Times New Roman"/>
          <w:b/>
          <w:color w:val="332200"/>
          <w:sz w:val="20"/>
          <w:szCs w:val="20"/>
        </w:rPr>
        <w:t>Wrap-up:</w:t>
      </w:r>
      <w:r>
        <w:rPr>
          <w:rFonts w:eastAsia="Times New Roman" w:cs="Times New Roman"/>
          <w:color w:val="332200"/>
          <w:sz w:val="20"/>
          <w:szCs w:val="20"/>
        </w:rPr>
        <w:t xml:space="preserve"> </w:t>
      </w:r>
      <w:r w:rsidRPr="00635C07">
        <w:rPr>
          <w:rFonts w:eastAsia="Times New Roman" w:cs="Times New Roman"/>
          <w:color w:val="332200"/>
          <w:sz w:val="20"/>
          <w:szCs w:val="20"/>
        </w:rPr>
        <w:t>As these regions developed highly specialized economies, each could not supply everything that was needed – they relied on each other for certain items or skills.</w:t>
      </w:r>
    </w:p>
    <w:p w:rsidR="00301D80" w:rsidRPr="00635C07" w:rsidRDefault="00301D80" w:rsidP="00301D80">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Notable differences are found in the way social life was structured among regions. For the people of the South, life emerged as rugged and rural while people of the North are heavily connected to the Church and village community. These cultural differences remained and shaped some of the confrontations that needed to be addressed during the Civil War.</w:t>
      </w:r>
    </w:p>
    <w:p w:rsidR="00092587" w:rsidRDefault="00092587" w:rsidP="00220CED">
      <w:pPr>
        <w:spacing w:after="0" w:line="240" w:lineRule="auto"/>
        <w:rPr>
          <w:rFonts w:eastAsia="Times New Roman" w:cs="Times New Roman"/>
          <w:sz w:val="20"/>
          <w:szCs w:val="20"/>
        </w:rPr>
      </w:pPr>
    </w:p>
    <w:p w:rsidR="00092587" w:rsidRDefault="00092587" w:rsidP="00220CED">
      <w:pPr>
        <w:spacing w:after="0" w:line="240" w:lineRule="auto"/>
        <w:rPr>
          <w:rFonts w:eastAsia="Times New Roman" w:cs="Times New Roman"/>
          <w:sz w:val="20"/>
          <w:szCs w:val="20"/>
        </w:rPr>
      </w:pPr>
    </w:p>
    <w:p w:rsidR="00092587" w:rsidRDefault="00092587" w:rsidP="00220CED">
      <w:pPr>
        <w:spacing w:after="0" w:line="240" w:lineRule="auto"/>
        <w:rPr>
          <w:rFonts w:eastAsia="Times New Roman" w:cs="Times New Roman"/>
          <w:sz w:val="20"/>
          <w:szCs w:val="20"/>
        </w:rPr>
      </w:pPr>
    </w:p>
    <w:p w:rsidR="00092587" w:rsidRPr="00092587" w:rsidRDefault="00092587" w:rsidP="00220CED">
      <w:pPr>
        <w:spacing w:after="0" w:line="240" w:lineRule="auto"/>
        <w:rPr>
          <w:rFonts w:eastAsia="Times New Roman" w:cs="Times New Roman"/>
          <w:sz w:val="20"/>
          <w:szCs w:val="20"/>
        </w:rPr>
      </w:pPr>
    </w:p>
    <w:tbl>
      <w:tblPr>
        <w:tblpPr w:leftFromText="345" w:rightFromText="45" w:bottomFromText="150"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220CED" w:rsidRPr="00092587" w:rsidTr="00220CED">
        <w:trPr>
          <w:tblCellSpacing w:w="15" w:type="dxa"/>
        </w:trPr>
        <w:tc>
          <w:tcPr>
            <w:tcW w:w="0" w:type="auto"/>
            <w:tcBorders>
              <w:top w:val="nil"/>
              <w:left w:val="nil"/>
              <w:bottom w:val="nil"/>
              <w:right w:val="nil"/>
            </w:tcBorders>
            <w:shd w:val="clear" w:color="auto" w:fill="FFFFFF"/>
            <w:vAlign w:val="bottom"/>
            <w:hideMark/>
          </w:tcPr>
          <w:p w:rsidR="00220CED" w:rsidRPr="00092587" w:rsidRDefault="00220CED" w:rsidP="00220CED">
            <w:pPr>
              <w:spacing w:after="0" w:line="270" w:lineRule="atLeast"/>
              <w:rPr>
                <w:rFonts w:eastAsia="Times New Roman" w:cs="Arial"/>
                <w:color w:val="444444"/>
                <w:sz w:val="20"/>
                <w:szCs w:val="20"/>
              </w:rPr>
            </w:pPr>
          </w:p>
        </w:tc>
      </w:tr>
    </w:tbl>
    <w:p w:rsidR="00507C56" w:rsidRPr="00092587" w:rsidRDefault="00507C56" w:rsidP="00507C56">
      <w:pPr>
        <w:shd w:val="clear" w:color="auto" w:fill="FFFFFF"/>
        <w:spacing w:after="45" w:line="315" w:lineRule="atLeast"/>
        <w:textAlignment w:val="baseline"/>
        <w:outlineLvl w:val="1"/>
        <w:rPr>
          <w:rFonts w:eastAsia="Times New Roman" w:cs="Arial"/>
          <w:b/>
          <w:bCs/>
          <w:color w:val="000000"/>
          <w:sz w:val="20"/>
          <w:szCs w:val="20"/>
        </w:rPr>
      </w:pPr>
      <w:r w:rsidRPr="00092587">
        <w:rPr>
          <w:rFonts w:eastAsia="Times New Roman" w:cs="Arial"/>
          <w:b/>
          <w:bCs/>
          <w:color w:val="000000"/>
          <w:sz w:val="20"/>
          <w:szCs w:val="20"/>
        </w:rPr>
        <w:lastRenderedPageBreak/>
        <w:t>Northern, Middle, and Southern Colonies</w:t>
      </w:r>
    </w:p>
    <w:p w:rsidR="00507C56" w:rsidRPr="00635C07" w:rsidRDefault="00507C56" w:rsidP="00507C56">
      <w:pPr>
        <w:spacing w:before="150" w:after="120" w:line="270" w:lineRule="atLeast"/>
        <w:textAlignment w:val="baseline"/>
        <w:outlineLvl w:val="2"/>
        <w:rPr>
          <w:rFonts w:eastAsia="Times New Roman" w:cs="Times New Roman"/>
          <w:color w:val="586C7A"/>
          <w:sz w:val="20"/>
          <w:szCs w:val="20"/>
        </w:rPr>
      </w:pPr>
      <w:r w:rsidRPr="00635C07">
        <w:rPr>
          <w:rFonts w:eastAsia="Times New Roman" w:cs="Times New Roman"/>
          <w:color w:val="586C7A"/>
          <w:sz w:val="20"/>
          <w:szCs w:val="20"/>
        </w:rPr>
        <w:t>Historical Background</w:t>
      </w:r>
    </w:p>
    <w:p w:rsidR="00507C56" w:rsidRPr="00635C07" w:rsidRDefault="00507C56" w:rsidP="00507C56">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 xml:space="preserve">Colonial America depended on the natural environment to meet basic needs of the people and the colony. The available natural resources provided (or in essence dictated) what each region’s unique specialty would be or become. </w:t>
      </w:r>
      <w:r w:rsidRPr="00036EDA">
        <w:rPr>
          <w:rFonts w:eastAsia="Times New Roman" w:cs="Times New Roman"/>
          <w:color w:val="332200"/>
          <w:sz w:val="20"/>
          <w:szCs w:val="20"/>
          <w:u w:val="single"/>
        </w:rPr>
        <w:t>Specialized economies</w:t>
      </w:r>
      <w:r w:rsidRPr="00635C07">
        <w:rPr>
          <w:rFonts w:eastAsia="Times New Roman" w:cs="Times New Roman"/>
          <w:color w:val="332200"/>
          <w:sz w:val="20"/>
          <w:szCs w:val="20"/>
        </w:rPr>
        <w:t xml:space="preserve"> quickly emerged as a result of </w:t>
      </w:r>
      <w:r w:rsidRPr="00635C07">
        <w:rPr>
          <w:rFonts w:eastAsia="Times New Roman" w:cs="Times New Roman"/>
          <w:color w:val="332200"/>
          <w:sz w:val="20"/>
          <w:szCs w:val="20"/>
          <w:u w:val="single"/>
        </w:rPr>
        <w:t>human and environmental interaction</w:t>
      </w:r>
      <w:r w:rsidRPr="00635C07">
        <w:rPr>
          <w:rFonts w:eastAsia="Times New Roman" w:cs="Times New Roman"/>
          <w:color w:val="332200"/>
          <w:sz w:val="20"/>
          <w:szCs w:val="20"/>
        </w:rPr>
        <w:t>.</w:t>
      </w:r>
    </w:p>
    <w:p w:rsidR="00507C56" w:rsidRPr="00092587" w:rsidRDefault="00507C56" w:rsidP="00507C56">
      <w:pPr>
        <w:shd w:val="clear" w:color="auto" w:fill="FFFFFF"/>
        <w:spacing w:after="45" w:line="315" w:lineRule="atLeast"/>
        <w:textAlignment w:val="baseline"/>
        <w:outlineLvl w:val="1"/>
        <w:rPr>
          <w:rFonts w:eastAsia="Times New Roman" w:cs="Arial"/>
          <w:b/>
          <w:bCs/>
          <w:color w:val="000000"/>
          <w:sz w:val="20"/>
          <w:szCs w:val="20"/>
        </w:rPr>
      </w:pPr>
      <w:r w:rsidRPr="00635C07">
        <w:rPr>
          <w:rFonts w:eastAsia="Times New Roman" w:cs="Times New Roman"/>
          <w:color w:val="332200"/>
          <w:sz w:val="20"/>
          <w:szCs w:val="20"/>
        </w:rPr>
        <w:t xml:space="preserve">Colonial America also had regional differences among culture or historical </w:t>
      </w:r>
      <w:r w:rsidRPr="00635C07">
        <w:rPr>
          <w:rFonts w:eastAsia="Times New Roman" w:cs="Times New Roman"/>
          <w:color w:val="332200"/>
          <w:sz w:val="20"/>
          <w:szCs w:val="20"/>
          <w:u w:val="single"/>
        </w:rPr>
        <w:t>reason for establishment</w:t>
      </w:r>
      <w:r w:rsidRPr="00635C07">
        <w:rPr>
          <w:rFonts w:eastAsia="Times New Roman" w:cs="Times New Roman"/>
          <w:color w:val="332200"/>
          <w:sz w:val="20"/>
          <w:szCs w:val="20"/>
        </w:rPr>
        <w:t xml:space="preserve"> as a colony.</w:t>
      </w:r>
    </w:p>
    <w:p w:rsidR="00507C56" w:rsidRDefault="00507C56" w:rsidP="00220CED">
      <w:pPr>
        <w:shd w:val="clear" w:color="auto" w:fill="FFFFFF"/>
        <w:spacing w:after="45" w:line="315" w:lineRule="atLeast"/>
        <w:textAlignment w:val="baseline"/>
        <w:outlineLvl w:val="1"/>
        <w:rPr>
          <w:rFonts w:eastAsia="Times New Roman" w:cs="Arial"/>
          <w:b/>
          <w:bCs/>
          <w:color w:val="000000"/>
          <w:sz w:val="20"/>
          <w:szCs w:val="20"/>
        </w:rPr>
      </w:pPr>
    </w:p>
    <w:p w:rsidR="00E82E0D" w:rsidRPr="00036EDA" w:rsidRDefault="00220CED" w:rsidP="00220CED">
      <w:pPr>
        <w:shd w:val="clear" w:color="auto" w:fill="FFFFFF"/>
        <w:spacing w:after="45" w:line="315" w:lineRule="atLeast"/>
        <w:textAlignment w:val="baseline"/>
        <w:outlineLvl w:val="1"/>
        <w:rPr>
          <w:rFonts w:eastAsia="Times New Roman" w:cs="Arial"/>
          <w:b/>
          <w:bCs/>
          <w:color w:val="000000"/>
          <w:sz w:val="24"/>
          <w:szCs w:val="24"/>
        </w:rPr>
      </w:pPr>
      <w:r w:rsidRPr="00036EDA">
        <w:rPr>
          <w:rFonts w:eastAsia="Times New Roman" w:cs="Arial"/>
          <w:b/>
          <w:bCs/>
          <w:color w:val="000000"/>
          <w:sz w:val="24"/>
          <w:szCs w:val="24"/>
        </w:rPr>
        <w:t xml:space="preserve">Life </w:t>
      </w:r>
      <w:proofErr w:type="gramStart"/>
      <w:r w:rsidRPr="00036EDA">
        <w:rPr>
          <w:rFonts w:eastAsia="Times New Roman" w:cs="Arial"/>
          <w:b/>
          <w:bCs/>
          <w:color w:val="000000"/>
          <w:sz w:val="24"/>
          <w:szCs w:val="24"/>
        </w:rPr>
        <w:t>In</w:t>
      </w:r>
      <w:proofErr w:type="gramEnd"/>
      <w:r w:rsidRPr="00036EDA">
        <w:rPr>
          <w:rFonts w:eastAsia="Times New Roman" w:cs="Arial"/>
          <w:b/>
          <w:bCs/>
          <w:color w:val="000000"/>
          <w:sz w:val="24"/>
          <w:szCs w:val="24"/>
        </w:rPr>
        <w:t xml:space="preserve"> The </w:t>
      </w:r>
      <w:r w:rsidRPr="00036EDA">
        <w:rPr>
          <w:rFonts w:eastAsia="Times New Roman" w:cs="Arial"/>
          <w:b/>
          <w:bCs/>
          <w:color w:val="000000"/>
          <w:sz w:val="24"/>
          <w:szCs w:val="24"/>
          <w:u w:val="single"/>
        </w:rPr>
        <w:t>Southern</w:t>
      </w:r>
      <w:r w:rsidRPr="00036EDA">
        <w:rPr>
          <w:rFonts w:eastAsia="Times New Roman" w:cs="Arial"/>
          <w:b/>
          <w:bCs/>
          <w:color w:val="000000"/>
          <w:sz w:val="24"/>
          <w:szCs w:val="24"/>
        </w:rPr>
        <w:t xml:space="preserve"> Colonies</w:t>
      </w:r>
    </w:p>
    <w:p w:rsidR="00220CED" w:rsidRPr="00092587" w:rsidRDefault="00E82E0D" w:rsidP="00220CED">
      <w:pPr>
        <w:shd w:val="clear" w:color="auto" w:fill="FFFFFF"/>
        <w:spacing w:after="150" w:line="300" w:lineRule="atLeast"/>
        <w:ind w:right="150"/>
        <w:textAlignment w:val="baseline"/>
        <w:rPr>
          <w:rFonts w:eastAsia="Times New Roman" w:cs="Times New Roman"/>
          <w:color w:val="332200"/>
          <w:sz w:val="20"/>
          <w:szCs w:val="20"/>
        </w:rPr>
      </w:pPr>
      <w:r w:rsidRPr="00635C07">
        <w:rPr>
          <w:rFonts w:eastAsia="Times New Roman" w:cs="Times New Roman"/>
          <w:color w:val="332200"/>
          <w:sz w:val="20"/>
          <w:szCs w:val="20"/>
        </w:rPr>
        <w:t>The Southern Colonies were established as economic ventures and were seeking natural resources to provide material wealth to the mother country and themselves.</w:t>
      </w:r>
      <w:r w:rsidRPr="00092587">
        <w:rPr>
          <w:rFonts w:eastAsia="Times New Roman" w:cs="Times New Roman"/>
          <w:color w:val="332200"/>
          <w:sz w:val="20"/>
          <w:szCs w:val="20"/>
        </w:rPr>
        <w:t xml:space="preserve"> </w:t>
      </w:r>
      <w:r w:rsidRPr="00092587">
        <w:rPr>
          <w:rFonts w:eastAsia="Times New Roman" w:cs="Arial"/>
          <w:color w:val="444444"/>
          <w:sz w:val="20"/>
          <w:szCs w:val="20"/>
        </w:rPr>
        <w:t>Adult male immigrants to the South outnumbered female immigrants by seven to one.</w:t>
      </w:r>
    </w:p>
    <w:p w:rsidR="00E82E0D" w:rsidRPr="00092587" w:rsidRDefault="00E82E0D" w:rsidP="00220CED">
      <w:pPr>
        <w:shd w:val="clear" w:color="auto" w:fill="FFFFFF"/>
        <w:spacing w:after="150" w:line="300" w:lineRule="atLeast"/>
        <w:ind w:right="150"/>
        <w:textAlignment w:val="baseline"/>
        <w:rPr>
          <w:sz w:val="20"/>
          <w:szCs w:val="20"/>
        </w:rPr>
      </w:pPr>
      <w:r w:rsidRPr="00635C07">
        <w:rPr>
          <w:rFonts w:eastAsia="Times New Roman" w:cs="Times New Roman"/>
          <w:color w:val="332200"/>
          <w:sz w:val="20"/>
          <w:szCs w:val="20"/>
        </w:rPr>
        <w:t>The Southern Colonies were primarily agricultural with few cities and limited schools.</w:t>
      </w:r>
      <w:r w:rsidRPr="00092587">
        <w:rPr>
          <w:rFonts w:eastAsia="Times New Roman" w:cs="Times New Roman"/>
          <w:color w:val="332200"/>
          <w:sz w:val="20"/>
          <w:szCs w:val="20"/>
        </w:rPr>
        <w:t xml:space="preserve"> </w:t>
      </w:r>
      <w:r w:rsidRPr="00635C07">
        <w:rPr>
          <w:rFonts w:eastAsia="Times New Roman" w:cs="Times New Roman"/>
          <w:color w:val="332200"/>
          <w:sz w:val="20"/>
          <w:szCs w:val="20"/>
        </w:rPr>
        <w:t>The Southern colonies had fertile farmlands which contributed to the rise of cash crops such as rice, tobacco, and indigo.</w:t>
      </w:r>
    </w:p>
    <w:p w:rsidR="00220CED" w:rsidRPr="00092587" w:rsidRDefault="00220CED" w:rsidP="00220CED">
      <w:pPr>
        <w:spacing w:after="0" w:line="240" w:lineRule="auto"/>
        <w:rPr>
          <w:rFonts w:eastAsia="Times New Roman" w:cs="Times New Roman"/>
          <w:sz w:val="20"/>
          <w:szCs w:val="20"/>
        </w:rPr>
      </w:pPr>
    </w:p>
    <w:tbl>
      <w:tblPr>
        <w:tblpPr w:leftFromText="45" w:rightFromText="345" w:bottomFromText="150" w:vertAnchor="text"/>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220CED" w:rsidRPr="00092587" w:rsidTr="00220CED">
        <w:trPr>
          <w:tblCellSpacing w:w="15" w:type="dxa"/>
        </w:trPr>
        <w:tc>
          <w:tcPr>
            <w:tcW w:w="0" w:type="auto"/>
            <w:tcBorders>
              <w:top w:val="nil"/>
              <w:left w:val="nil"/>
              <w:bottom w:val="nil"/>
              <w:right w:val="nil"/>
            </w:tcBorders>
            <w:shd w:val="clear" w:color="auto" w:fill="FFFFFF"/>
            <w:vAlign w:val="bottom"/>
            <w:hideMark/>
          </w:tcPr>
          <w:p w:rsidR="00220CED" w:rsidRPr="00092587" w:rsidRDefault="00220CED" w:rsidP="00220CED">
            <w:pPr>
              <w:spacing w:after="0" w:line="270" w:lineRule="atLeast"/>
              <w:rPr>
                <w:rFonts w:eastAsia="Times New Roman" w:cs="Arial"/>
                <w:color w:val="444444"/>
                <w:sz w:val="20"/>
                <w:szCs w:val="20"/>
              </w:rPr>
            </w:pPr>
          </w:p>
        </w:tc>
      </w:tr>
      <w:tr w:rsidR="00220CED" w:rsidRPr="00092587" w:rsidTr="00220CED">
        <w:trPr>
          <w:tblCellSpacing w:w="15" w:type="dxa"/>
        </w:trPr>
        <w:tc>
          <w:tcPr>
            <w:tcW w:w="0" w:type="auto"/>
            <w:tcBorders>
              <w:top w:val="nil"/>
              <w:left w:val="nil"/>
              <w:bottom w:val="nil"/>
              <w:right w:val="nil"/>
            </w:tcBorders>
            <w:shd w:val="clear" w:color="auto" w:fill="FFFFFF"/>
            <w:vAlign w:val="center"/>
            <w:hideMark/>
          </w:tcPr>
          <w:p w:rsidR="00220CED" w:rsidRPr="00092587" w:rsidRDefault="00220CED" w:rsidP="00220CED">
            <w:pPr>
              <w:spacing w:after="0" w:line="270" w:lineRule="atLeast"/>
              <w:textAlignment w:val="baseline"/>
              <w:rPr>
                <w:rFonts w:eastAsia="Times New Roman" w:cs="Arial"/>
                <w:color w:val="444444"/>
                <w:sz w:val="20"/>
                <w:szCs w:val="20"/>
              </w:rPr>
            </w:pPr>
          </w:p>
        </w:tc>
      </w:tr>
    </w:tbl>
    <w:p w:rsidR="00E82E0D" w:rsidRPr="00092587" w:rsidRDefault="00731D38"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noProof/>
          <w:color w:val="444444"/>
          <w:sz w:val="20"/>
          <w:szCs w:val="20"/>
        </w:rPr>
        <w:drawing>
          <wp:anchor distT="0" distB="0" distL="114300" distR="114300" simplePos="0" relativeHeight="251658240" behindDoc="0" locked="0" layoutInCell="1" allowOverlap="1">
            <wp:simplePos x="0" y="0"/>
            <wp:positionH relativeFrom="column">
              <wp:posOffset>3232785</wp:posOffset>
            </wp:positionH>
            <wp:positionV relativeFrom="paragraph">
              <wp:posOffset>138430</wp:posOffset>
            </wp:positionV>
            <wp:extent cx="3105150" cy="1905000"/>
            <wp:effectExtent l="19050" t="0" r="0" b="0"/>
            <wp:wrapSquare wrapText="bothSides"/>
            <wp:docPr id="8" name="Picture 2" descr="Few in South W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w in South Wealthy"/>
                    <pic:cNvPicPr>
                      <a:picLocks noChangeAspect="1" noChangeArrowheads="1"/>
                    </pic:cNvPicPr>
                  </pic:nvPicPr>
                  <pic:blipFill>
                    <a:blip r:embed="rId5" cstate="print"/>
                    <a:srcRect/>
                    <a:stretch>
                      <a:fillRect/>
                    </a:stretch>
                  </pic:blipFill>
                  <pic:spPr bwMode="auto">
                    <a:xfrm>
                      <a:off x="0" y="0"/>
                      <a:ext cx="3105150" cy="1905000"/>
                    </a:xfrm>
                    <a:prstGeom prst="rect">
                      <a:avLst/>
                    </a:prstGeom>
                    <a:noFill/>
                    <a:ln w="9525">
                      <a:noFill/>
                      <a:miter lim="800000"/>
                      <a:headEnd/>
                      <a:tailEnd/>
                    </a:ln>
                  </pic:spPr>
                </pic:pic>
              </a:graphicData>
            </a:graphic>
          </wp:anchor>
        </w:drawing>
      </w:r>
      <w:r w:rsidR="00220CED" w:rsidRPr="00092587">
        <w:rPr>
          <w:rFonts w:eastAsia="Times New Roman" w:cs="Arial"/>
          <w:color w:val="444444"/>
          <w:sz w:val="20"/>
          <w:szCs w:val="20"/>
        </w:rPr>
        <w:t xml:space="preserve">The plantation system limited </w:t>
      </w:r>
      <w:r w:rsidR="00D24405" w:rsidRPr="00092587">
        <w:rPr>
          <w:rFonts w:eastAsia="Times New Roman" w:cs="Arial"/>
          <w:color w:val="444444"/>
          <w:sz w:val="20"/>
          <w:szCs w:val="20"/>
        </w:rPr>
        <w:t>commerce (</w:t>
      </w:r>
      <w:r w:rsidRPr="00092587">
        <w:rPr>
          <w:rFonts w:eastAsia="Times New Roman" w:cs="Arial"/>
          <w:color w:val="444444"/>
          <w:sz w:val="20"/>
          <w:szCs w:val="20"/>
        </w:rPr>
        <w:t>trade)</w:t>
      </w:r>
      <w:r w:rsidR="00220CED" w:rsidRPr="00092587">
        <w:rPr>
          <w:rFonts w:eastAsia="Times New Roman" w:cs="Arial"/>
          <w:color w:val="444444"/>
          <w:sz w:val="20"/>
          <w:szCs w:val="20"/>
        </w:rPr>
        <w:t xml:space="preserve"> and discouraged </w:t>
      </w:r>
      <w:r w:rsidRPr="00092587">
        <w:rPr>
          <w:rFonts w:eastAsia="Times New Roman" w:cs="Arial"/>
          <w:color w:val="444444"/>
          <w:sz w:val="20"/>
          <w:szCs w:val="20"/>
        </w:rPr>
        <w:t>creating cities</w:t>
      </w:r>
      <w:r w:rsidR="00220CED" w:rsidRPr="00092587">
        <w:rPr>
          <w:rFonts w:eastAsia="Times New Roman" w:cs="Arial"/>
          <w:color w:val="444444"/>
          <w:sz w:val="20"/>
          <w:szCs w:val="20"/>
        </w:rPr>
        <w:t xml:space="preserve">. </w:t>
      </w:r>
      <w:r w:rsidR="00E82E0D" w:rsidRPr="00635C07">
        <w:rPr>
          <w:rFonts w:eastAsia="Times New Roman" w:cs="Times New Roman"/>
          <w:color w:val="332200"/>
          <w:sz w:val="20"/>
          <w:szCs w:val="20"/>
        </w:rPr>
        <w:t xml:space="preserve">Plantations developed as nearly </w:t>
      </w:r>
      <w:r w:rsidR="00E82E0D" w:rsidRPr="00635C07">
        <w:rPr>
          <w:rFonts w:eastAsia="Times New Roman" w:cs="Times New Roman"/>
          <w:color w:val="332200"/>
          <w:sz w:val="20"/>
          <w:szCs w:val="20"/>
          <w:u w:val="single"/>
        </w:rPr>
        <w:t>subsistent</w:t>
      </w:r>
      <w:r w:rsidR="00E82E0D" w:rsidRPr="00635C07">
        <w:rPr>
          <w:rFonts w:eastAsia="Times New Roman" w:cs="Times New Roman"/>
          <w:color w:val="332200"/>
          <w:sz w:val="20"/>
          <w:szCs w:val="20"/>
        </w:rPr>
        <w:t xml:space="preserve"> communities</w:t>
      </w:r>
      <w:r w:rsidR="00E82E0D" w:rsidRPr="00092587">
        <w:rPr>
          <w:rFonts w:eastAsia="Times New Roman" w:cs="Times New Roman"/>
          <w:color w:val="332200"/>
          <w:sz w:val="20"/>
          <w:szCs w:val="20"/>
        </w:rPr>
        <w:t>.</w:t>
      </w:r>
      <w:r w:rsidR="00220CED" w:rsidRPr="00092587">
        <w:rPr>
          <w:rFonts w:eastAsia="Times New Roman" w:cs="Arial"/>
          <w:color w:val="444444"/>
          <w:sz w:val="20"/>
          <w:szCs w:val="20"/>
        </w:rPr>
        <w:t xml:space="preserve"> Planters could import directly from European markets, and they could buy or hire a skilled servant to create items that weren't practical to import. </w:t>
      </w:r>
      <w:r w:rsidR="00E82E0D" w:rsidRPr="00635C07">
        <w:rPr>
          <w:rFonts w:eastAsia="Times New Roman" w:cs="Times New Roman"/>
          <w:color w:val="332200"/>
          <w:sz w:val="20"/>
          <w:szCs w:val="20"/>
        </w:rPr>
        <w:t>Slavery allowed wealthy aristocrats and large landowners to cultivate huge tracts of land.</w:t>
      </w:r>
    </w:p>
    <w:p w:rsidR="00092587" w:rsidRPr="00092587" w:rsidRDefault="00092587" w:rsidP="00092587">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But few Southerners achieved the dream of owning a plantation. The overwhelming majority of Southern people were indentured servants, slaves, or yeoman farmers. A lucky few became wealthy planters who owned fabulous houses and vast stretches of land with their own access to the waterways.</w:t>
      </w:r>
    </w:p>
    <w:p w:rsidR="00092587" w:rsidRPr="00635C07" w:rsidRDefault="00092587" w:rsidP="00092587">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When strictly examining the geography of New England compared to the South, it is plausible that the vast space of the Southern region influenced the way it remained rural and still today holds that as a sense of pride or shared experience/identity.</w:t>
      </w:r>
    </w:p>
    <w:p w:rsidR="00E82E0D" w:rsidRPr="00092587" w:rsidRDefault="00220CED"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With few cities, there was only a small middle class of urban professionals like teachers, merchants, artisans, or lawyers. This meant there was almost no opportunity for social mobility. The distance between plantations made community schools and sometimes even churches impractical.</w:t>
      </w:r>
    </w:p>
    <w:p w:rsidR="00220CED" w:rsidRDefault="00731D38" w:rsidP="00220CED">
      <w:pPr>
        <w:shd w:val="clear" w:color="auto" w:fill="FFFFFF"/>
        <w:spacing w:after="150" w:line="300" w:lineRule="atLeast"/>
        <w:ind w:right="150"/>
        <w:textAlignment w:val="baseline"/>
        <w:rPr>
          <w:rFonts w:eastAsia="Times New Roman" w:cs="Arial"/>
          <w:color w:val="444444"/>
          <w:sz w:val="20"/>
          <w:szCs w:val="20"/>
        </w:rPr>
      </w:pPr>
      <w:r w:rsidRPr="00092587">
        <w:rPr>
          <w:rFonts w:eastAsia="Times New Roman" w:cs="Arial"/>
          <w:color w:val="444444"/>
          <w:sz w:val="20"/>
          <w:szCs w:val="20"/>
        </w:rPr>
        <w:t>W</w:t>
      </w:r>
      <w:r w:rsidR="00220CED" w:rsidRPr="00092587">
        <w:rPr>
          <w:rFonts w:eastAsia="Times New Roman" w:cs="Arial"/>
          <w:color w:val="444444"/>
          <w:sz w:val="20"/>
          <w:szCs w:val="20"/>
        </w:rPr>
        <w:t>omen were still a minority group that played no role in the political process</w:t>
      </w:r>
      <w:r w:rsidRPr="00092587">
        <w:rPr>
          <w:rFonts w:eastAsia="Times New Roman" w:cs="Arial"/>
          <w:color w:val="444444"/>
          <w:sz w:val="20"/>
          <w:szCs w:val="20"/>
        </w:rPr>
        <w:t xml:space="preserve">. </w:t>
      </w:r>
      <w:r w:rsidR="00220CED" w:rsidRPr="00092587">
        <w:rPr>
          <w:rFonts w:eastAsia="Times New Roman" w:cs="Arial"/>
          <w:color w:val="444444"/>
          <w:sz w:val="20"/>
          <w:szCs w:val="20"/>
        </w:rPr>
        <w:t xml:space="preserve">For all of its uncertainty, many poor Englishmen thought life in the Southern colonies was still more attractive than life in the Old World. </w:t>
      </w:r>
    </w:p>
    <w:p w:rsidR="00092587" w:rsidRDefault="00092587" w:rsidP="00220CED">
      <w:pPr>
        <w:shd w:val="clear" w:color="auto" w:fill="FFFFFF"/>
        <w:spacing w:after="150" w:line="300" w:lineRule="atLeast"/>
        <w:ind w:right="150"/>
        <w:textAlignment w:val="baseline"/>
        <w:rPr>
          <w:rFonts w:eastAsia="Times New Roman" w:cs="Arial"/>
          <w:color w:val="444444"/>
          <w:sz w:val="20"/>
          <w:szCs w:val="20"/>
        </w:rPr>
      </w:pPr>
    </w:p>
    <w:p w:rsidR="00301D80" w:rsidRPr="00635C07" w:rsidRDefault="00301D80" w:rsidP="00301D80">
      <w:pPr>
        <w:spacing w:after="270" w:line="360" w:lineRule="atLeast"/>
        <w:textAlignment w:val="baseline"/>
        <w:rPr>
          <w:rFonts w:eastAsia="Times New Roman" w:cs="Times New Roman"/>
          <w:color w:val="332200"/>
          <w:sz w:val="20"/>
          <w:szCs w:val="20"/>
        </w:rPr>
      </w:pPr>
      <w:r w:rsidRPr="00301D80">
        <w:rPr>
          <w:rFonts w:eastAsia="Times New Roman" w:cs="Times New Roman"/>
          <w:b/>
          <w:color w:val="332200"/>
          <w:sz w:val="20"/>
          <w:szCs w:val="20"/>
        </w:rPr>
        <w:t>Wrap-up:</w:t>
      </w:r>
      <w:r>
        <w:rPr>
          <w:rFonts w:eastAsia="Times New Roman" w:cs="Times New Roman"/>
          <w:color w:val="332200"/>
          <w:sz w:val="20"/>
          <w:szCs w:val="20"/>
        </w:rPr>
        <w:t xml:space="preserve"> </w:t>
      </w:r>
      <w:r w:rsidRPr="00635C07">
        <w:rPr>
          <w:rFonts w:eastAsia="Times New Roman" w:cs="Times New Roman"/>
          <w:color w:val="332200"/>
          <w:sz w:val="20"/>
          <w:szCs w:val="20"/>
        </w:rPr>
        <w:t>As these regions developed highly specialized economies, each could not supply everything that was needed – they relied on each other for certain items or skills.</w:t>
      </w:r>
    </w:p>
    <w:p w:rsidR="00092587" w:rsidRPr="00301D80" w:rsidRDefault="00301D80" w:rsidP="00301D80">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Notable differences are found in the way social life was structured among regions. For the people of the South, life emerged as rugged and rural while people of the North are heavily connected to the Church and village community. These cultural differences remained and shaped some of the confrontations that needed to be addressed during the Civil War.</w:t>
      </w:r>
    </w:p>
    <w:p w:rsidR="00507C56" w:rsidRPr="00092587" w:rsidRDefault="00507C56" w:rsidP="00507C56">
      <w:pPr>
        <w:shd w:val="clear" w:color="auto" w:fill="FFFFFF"/>
        <w:spacing w:after="45" w:line="315" w:lineRule="atLeast"/>
        <w:textAlignment w:val="baseline"/>
        <w:outlineLvl w:val="1"/>
        <w:rPr>
          <w:rFonts w:eastAsia="Times New Roman" w:cs="Arial"/>
          <w:b/>
          <w:bCs/>
          <w:color w:val="000000"/>
          <w:sz w:val="20"/>
          <w:szCs w:val="20"/>
        </w:rPr>
      </w:pPr>
      <w:r w:rsidRPr="00092587">
        <w:rPr>
          <w:rFonts w:eastAsia="Times New Roman" w:cs="Arial"/>
          <w:b/>
          <w:bCs/>
          <w:color w:val="000000"/>
          <w:sz w:val="20"/>
          <w:szCs w:val="20"/>
        </w:rPr>
        <w:lastRenderedPageBreak/>
        <w:t>Northern, Middle, and Southern Colonies</w:t>
      </w:r>
    </w:p>
    <w:p w:rsidR="00507C56" w:rsidRPr="00092587" w:rsidRDefault="00507C56" w:rsidP="00507C56">
      <w:pPr>
        <w:shd w:val="clear" w:color="auto" w:fill="FFFFFF"/>
        <w:spacing w:after="45" w:line="315" w:lineRule="atLeast"/>
        <w:textAlignment w:val="baseline"/>
        <w:outlineLvl w:val="1"/>
        <w:rPr>
          <w:rFonts w:eastAsia="Times New Roman" w:cs="Arial"/>
          <w:b/>
          <w:bCs/>
          <w:color w:val="000000"/>
          <w:sz w:val="20"/>
          <w:szCs w:val="20"/>
        </w:rPr>
      </w:pPr>
    </w:p>
    <w:p w:rsidR="00507C56" w:rsidRPr="00635C07" w:rsidRDefault="00507C56" w:rsidP="00507C56">
      <w:pPr>
        <w:spacing w:before="150" w:after="120" w:line="270" w:lineRule="atLeast"/>
        <w:textAlignment w:val="baseline"/>
        <w:outlineLvl w:val="2"/>
        <w:rPr>
          <w:rFonts w:eastAsia="Times New Roman" w:cs="Times New Roman"/>
          <w:color w:val="586C7A"/>
          <w:sz w:val="20"/>
          <w:szCs w:val="20"/>
        </w:rPr>
      </w:pPr>
      <w:r w:rsidRPr="00635C07">
        <w:rPr>
          <w:rFonts w:eastAsia="Times New Roman" w:cs="Times New Roman"/>
          <w:color w:val="586C7A"/>
          <w:sz w:val="20"/>
          <w:szCs w:val="20"/>
        </w:rPr>
        <w:t>Historical Background</w:t>
      </w:r>
    </w:p>
    <w:p w:rsidR="00507C56" w:rsidRPr="00635C07" w:rsidRDefault="00507C56" w:rsidP="00507C56">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 xml:space="preserve">Colonial America depended on the natural environment to meet basic needs of the people and the colony. The available natural resources provided (or in essence dictated) what each region’s unique specialty would be or become. </w:t>
      </w:r>
      <w:r w:rsidRPr="00036EDA">
        <w:rPr>
          <w:rFonts w:eastAsia="Times New Roman" w:cs="Times New Roman"/>
          <w:color w:val="332200"/>
          <w:sz w:val="20"/>
          <w:szCs w:val="20"/>
          <w:u w:val="single"/>
        </w:rPr>
        <w:t>Specialized economies</w:t>
      </w:r>
      <w:r w:rsidRPr="00635C07">
        <w:rPr>
          <w:rFonts w:eastAsia="Times New Roman" w:cs="Times New Roman"/>
          <w:color w:val="332200"/>
          <w:sz w:val="20"/>
          <w:szCs w:val="20"/>
        </w:rPr>
        <w:t xml:space="preserve"> quickly emerged as a result of </w:t>
      </w:r>
      <w:r w:rsidRPr="00635C07">
        <w:rPr>
          <w:rFonts w:eastAsia="Times New Roman" w:cs="Times New Roman"/>
          <w:color w:val="332200"/>
          <w:sz w:val="20"/>
          <w:szCs w:val="20"/>
          <w:u w:val="single"/>
        </w:rPr>
        <w:t>human and environmental interaction</w:t>
      </w:r>
      <w:r w:rsidRPr="00635C07">
        <w:rPr>
          <w:rFonts w:eastAsia="Times New Roman" w:cs="Times New Roman"/>
          <w:color w:val="332200"/>
          <w:sz w:val="20"/>
          <w:szCs w:val="20"/>
        </w:rPr>
        <w:t>.</w:t>
      </w:r>
    </w:p>
    <w:p w:rsidR="00507C56" w:rsidRPr="00092587" w:rsidRDefault="00507C56" w:rsidP="00507C56">
      <w:pPr>
        <w:shd w:val="clear" w:color="auto" w:fill="FFFFFF"/>
        <w:spacing w:after="45" w:line="315" w:lineRule="atLeast"/>
        <w:textAlignment w:val="baseline"/>
        <w:outlineLvl w:val="1"/>
        <w:rPr>
          <w:rFonts w:eastAsia="Times New Roman" w:cs="Arial"/>
          <w:b/>
          <w:bCs/>
          <w:color w:val="000000"/>
          <w:sz w:val="20"/>
          <w:szCs w:val="20"/>
        </w:rPr>
      </w:pPr>
      <w:r w:rsidRPr="00635C07">
        <w:rPr>
          <w:rFonts w:eastAsia="Times New Roman" w:cs="Times New Roman"/>
          <w:color w:val="332200"/>
          <w:sz w:val="20"/>
          <w:szCs w:val="20"/>
        </w:rPr>
        <w:t xml:space="preserve">Colonial America also had regional differences among culture or historical </w:t>
      </w:r>
      <w:r w:rsidRPr="00635C07">
        <w:rPr>
          <w:rFonts w:eastAsia="Times New Roman" w:cs="Times New Roman"/>
          <w:color w:val="332200"/>
          <w:sz w:val="20"/>
          <w:szCs w:val="20"/>
          <w:u w:val="single"/>
        </w:rPr>
        <w:t>reason for establishment</w:t>
      </w:r>
      <w:r w:rsidRPr="00635C07">
        <w:rPr>
          <w:rFonts w:eastAsia="Times New Roman" w:cs="Times New Roman"/>
          <w:color w:val="332200"/>
          <w:sz w:val="20"/>
          <w:szCs w:val="20"/>
        </w:rPr>
        <w:t xml:space="preserve"> as a colony.</w:t>
      </w:r>
    </w:p>
    <w:p w:rsidR="00092587" w:rsidRDefault="00092587" w:rsidP="00220CED">
      <w:pPr>
        <w:shd w:val="clear" w:color="auto" w:fill="FFFFFF"/>
        <w:spacing w:after="150" w:line="300" w:lineRule="atLeast"/>
        <w:ind w:right="150"/>
        <w:textAlignment w:val="baseline"/>
        <w:rPr>
          <w:rFonts w:eastAsia="Times New Roman" w:cs="Arial"/>
          <w:color w:val="444444"/>
          <w:sz w:val="20"/>
          <w:szCs w:val="20"/>
        </w:rPr>
      </w:pPr>
    </w:p>
    <w:p w:rsidR="00507C56" w:rsidRPr="00092587" w:rsidRDefault="00507C56" w:rsidP="00220CED">
      <w:pPr>
        <w:shd w:val="clear" w:color="auto" w:fill="FFFFFF"/>
        <w:spacing w:after="150" w:line="300" w:lineRule="atLeast"/>
        <w:ind w:right="150"/>
        <w:textAlignment w:val="baseline"/>
        <w:rPr>
          <w:rFonts w:eastAsia="Times New Roman" w:cs="Arial"/>
          <w:color w:val="444444"/>
          <w:sz w:val="20"/>
          <w:szCs w:val="20"/>
        </w:rPr>
      </w:pPr>
      <w:bookmarkStart w:id="0" w:name="_GoBack"/>
      <w:bookmarkEnd w:id="0"/>
    </w:p>
    <w:p w:rsidR="00731D38" w:rsidRPr="00036EDA" w:rsidRDefault="00D24405" w:rsidP="00220CED">
      <w:pPr>
        <w:pStyle w:val="Heading3"/>
        <w:rPr>
          <w:rFonts w:asciiTheme="minorHAnsi" w:hAnsiTheme="minorHAnsi" w:cs="Arial"/>
          <w:color w:val="000000"/>
          <w:sz w:val="24"/>
          <w:szCs w:val="24"/>
        </w:rPr>
      </w:pPr>
      <w:r w:rsidRPr="00036EDA">
        <w:rPr>
          <w:rFonts w:asciiTheme="minorHAnsi" w:hAnsiTheme="minorHAnsi" w:cs="Arial"/>
          <w:noProof/>
          <w:color w:val="000000"/>
          <w:sz w:val="24"/>
          <w:szCs w:val="24"/>
        </w:rPr>
        <w:drawing>
          <wp:anchor distT="0" distB="0" distL="114300" distR="114300" simplePos="0" relativeHeight="251659264" behindDoc="0" locked="0" layoutInCell="1" allowOverlap="1">
            <wp:simplePos x="0" y="0"/>
            <wp:positionH relativeFrom="column">
              <wp:posOffset>4512945</wp:posOffset>
            </wp:positionH>
            <wp:positionV relativeFrom="paragraph">
              <wp:posOffset>209550</wp:posOffset>
            </wp:positionV>
            <wp:extent cx="2152650" cy="2124075"/>
            <wp:effectExtent l="19050" t="0" r="0" b="0"/>
            <wp:wrapSquare wrapText="bothSides"/>
            <wp:docPr id="11" name="Picture 8" descr="middle colo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colonies.jpg"/>
                    <pic:cNvPicPr/>
                  </pic:nvPicPr>
                  <pic:blipFill>
                    <a:blip r:embed="rId6" cstate="print"/>
                    <a:stretch>
                      <a:fillRect/>
                    </a:stretch>
                  </pic:blipFill>
                  <pic:spPr>
                    <a:xfrm>
                      <a:off x="0" y="0"/>
                      <a:ext cx="2152650" cy="2124075"/>
                    </a:xfrm>
                    <a:prstGeom prst="rect">
                      <a:avLst/>
                    </a:prstGeom>
                  </pic:spPr>
                </pic:pic>
              </a:graphicData>
            </a:graphic>
          </wp:anchor>
        </w:drawing>
      </w:r>
      <w:r w:rsidR="00731D38" w:rsidRPr="00036EDA">
        <w:rPr>
          <w:rFonts w:asciiTheme="minorHAnsi" w:hAnsiTheme="minorHAnsi" w:cs="Arial"/>
          <w:color w:val="000000"/>
          <w:sz w:val="24"/>
          <w:szCs w:val="24"/>
        </w:rPr>
        <w:t xml:space="preserve">Life in the </w:t>
      </w:r>
      <w:r w:rsidR="00731D38" w:rsidRPr="00036EDA">
        <w:rPr>
          <w:rFonts w:asciiTheme="minorHAnsi" w:hAnsiTheme="minorHAnsi" w:cs="Arial"/>
          <w:color w:val="000000"/>
          <w:sz w:val="24"/>
          <w:szCs w:val="24"/>
          <w:u w:val="single"/>
        </w:rPr>
        <w:t>Middle</w:t>
      </w:r>
      <w:r w:rsidR="00731D38" w:rsidRPr="00036EDA">
        <w:rPr>
          <w:rFonts w:asciiTheme="minorHAnsi" w:hAnsiTheme="minorHAnsi" w:cs="Arial"/>
          <w:color w:val="000000"/>
          <w:sz w:val="24"/>
          <w:szCs w:val="24"/>
        </w:rPr>
        <w:t xml:space="preserve"> Colonies</w:t>
      </w:r>
    </w:p>
    <w:p w:rsidR="00E82E0D" w:rsidRPr="00092587" w:rsidRDefault="00E82E0D" w:rsidP="00E82E0D">
      <w:pPr>
        <w:rPr>
          <w:sz w:val="20"/>
          <w:szCs w:val="20"/>
        </w:rPr>
      </w:pPr>
    </w:p>
    <w:p w:rsidR="00E82E0D" w:rsidRPr="00092587" w:rsidRDefault="00E82E0D" w:rsidP="00E82E0D">
      <w:pPr>
        <w:rPr>
          <w:sz w:val="20"/>
          <w:szCs w:val="20"/>
        </w:rPr>
      </w:pPr>
      <w:r w:rsidRPr="00635C07">
        <w:rPr>
          <w:rFonts w:eastAsia="Times New Roman" w:cs="Times New Roman"/>
          <w:color w:val="332200"/>
          <w:sz w:val="20"/>
          <w:szCs w:val="20"/>
        </w:rPr>
        <w:t>The Middle colonies welcomed people from various and diverse lifestyles.</w:t>
      </w:r>
    </w:p>
    <w:p w:rsidR="00731D38" w:rsidRPr="00092587" w:rsidRDefault="00731D38" w:rsidP="00731D38">
      <w:pPr>
        <w:rPr>
          <w:rFonts w:cs="Arial"/>
          <w:sz w:val="20"/>
          <w:szCs w:val="20"/>
        </w:rPr>
      </w:pPr>
      <w:r w:rsidRPr="00092587">
        <w:rPr>
          <w:rFonts w:cs="Arial"/>
          <w:sz w:val="20"/>
          <w:szCs w:val="20"/>
        </w:rPr>
        <w:t>The people who founded the Middle Colonies were looking to practice their own religion (Pennsylvania mainly) or to make money. Many of these people didn't bring their</w:t>
      </w:r>
      <w:r w:rsidR="00E82E0D" w:rsidRPr="00092587">
        <w:rPr>
          <w:rFonts w:cs="Arial"/>
          <w:sz w:val="20"/>
          <w:szCs w:val="20"/>
        </w:rPr>
        <w:t xml:space="preserve"> </w:t>
      </w:r>
      <w:r w:rsidRPr="00092587">
        <w:rPr>
          <w:rFonts w:cs="Arial"/>
          <w:sz w:val="20"/>
          <w:szCs w:val="20"/>
        </w:rPr>
        <w:t xml:space="preserve">families with them from England and were the perfect workers for the hard work required </w:t>
      </w:r>
      <w:r w:rsidR="00E82E0D" w:rsidRPr="00092587">
        <w:rPr>
          <w:rFonts w:cs="Arial"/>
          <w:sz w:val="20"/>
          <w:szCs w:val="20"/>
        </w:rPr>
        <w:t>as</w:t>
      </w:r>
      <w:r w:rsidR="00E82E0D" w:rsidRPr="00635C07">
        <w:rPr>
          <w:rFonts w:eastAsia="Times New Roman" w:cs="Times New Roman"/>
          <w:color w:val="332200"/>
          <w:sz w:val="20"/>
          <w:szCs w:val="20"/>
        </w:rPr>
        <w:t xml:space="preserve"> farmers, fisherman, and merchants.</w:t>
      </w:r>
    </w:p>
    <w:p w:rsidR="00731D38" w:rsidRPr="00092587" w:rsidRDefault="00731D38" w:rsidP="00731D38">
      <w:pPr>
        <w:rPr>
          <w:rFonts w:cs="Arial"/>
          <w:sz w:val="20"/>
          <w:szCs w:val="20"/>
        </w:rPr>
      </w:pPr>
      <w:r w:rsidRPr="00092587">
        <w:rPr>
          <w:rFonts w:cs="Arial"/>
          <w:sz w:val="20"/>
          <w:szCs w:val="20"/>
        </w:rPr>
        <w:t>The Middle Colonies were part agriculture, part industrial. Factories in Maryland produced iron, and factories in Pennsylvania produced paper and textiles. Trade with England was plentiful in these colonies as well.</w:t>
      </w:r>
    </w:p>
    <w:p w:rsidR="00731D38" w:rsidRPr="00092587" w:rsidRDefault="00E82E0D" w:rsidP="00731D38">
      <w:pPr>
        <w:rPr>
          <w:rFonts w:cs="Arial"/>
          <w:sz w:val="20"/>
          <w:szCs w:val="20"/>
        </w:rPr>
      </w:pPr>
      <w:r w:rsidRPr="00092587">
        <w:rPr>
          <w:rFonts w:cs="Arial"/>
          <w:sz w:val="20"/>
          <w:szCs w:val="20"/>
        </w:rPr>
        <w:t xml:space="preserve">Farmers in the Middle Colonies were the most prosperous of all. </w:t>
      </w:r>
      <w:r w:rsidRPr="00092587">
        <w:rPr>
          <w:rFonts w:eastAsia="Times New Roman" w:cs="Times New Roman"/>
          <w:color w:val="332200"/>
          <w:sz w:val="20"/>
          <w:szCs w:val="20"/>
        </w:rPr>
        <w:t>The middle</w:t>
      </w:r>
      <w:r w:rsidRPr="00635C07">
        <w:rPr>
          <w:rFonts w:eastAsia="Times New Roman" w:cs="Times New Roman"/>
          <w:color w:val="332200"/>
          <w:sz w:val="20"/>
          <w:szCs w:val="20"/>
        </w:rPr>
        <w:t xml:space="preserve"> colonies had rich farmland and a moderate climate. This made it a more suitable place to grow grain and livestock than New England. </w:t>
      </w:r>
      <w:r w:rsidRPr="00092587">
        <w:rPr>
          <w:rFonts w:cs="Arial"/>
          <w:sz w:val="20"/>
          <w:szCs w:val="20"/>
        </w:rPr>
        <w:t>Wheat and other grains grew on farms in Pennsylvania and New York.</w:t>
      </w:r>
      <w:r w:rsidRPr="00092587">
        <w:rPr>
          <w:rFonts w:eastAsia="Times New Roman" w:cs="Times New Roman"/>
          <w:color w:val="332200"/>
          <w:sz w:val="20"/>
          <w:szCs w:val="20"/>
        </w:rPr>
        <w:t xml:space="preserve"> </w:t>
      </w:r>
      <w:r w:rsidRPr="00635C07">
        <w:rPr>
          <w:rFonts w:eastAsia="Times New Roman" w:cs="Times New Roman"/>
          <w:color w:val="332200"/>
          <w:sz w:val="20"/>
          <w:szCs w:val="20"/>
        </w:rPr>
        <w:t xml:space="preserve">Their environment was ideal for small to large farms. </w:t>
      </w:r>
      <w:r w:rsidR="00731D38" w:rsidRPr="00092587">
        <w:rPr>
          <w:rFonts w:cs="Arial"/>
          <w:sz w:val="20"/>
          <w:szCs w:val="20"/>
        </w:rPr>
        <w:t>The Middle Colonies were often called the "breadbasket"</w:t>
      </w:r>
      <w:r w:rsidR="006F7C50" w:rsidRPr="00092587">
        <w:rPr>
          <w:rFonts w:cs="Arial"/>
          <w:sz w:val="20"/>
          <w:szCs w:val="20"/>
        </w:rPr>
        <w:t xml:space="preserve"> </w:t>
      </w:r>
      <w:r w:rsidR="00731D38" w:rsidRPr="00092587">
        <w:rPr>
          <w:rFonts w:cs="Arial"/>
          <w:sz w:val="20"/>
          <w:szCs w:val="20"/>
        </w:rPr>
        <w:t>because they grew so much food. Wheat could be ground to make flour, and both wheat and flour could be sold in other colonies or in Europe.</w:t>
      </w:r>
    </w:p>
    <w:p w:rsidR="00301D80" w:rsidRDefault="00301D80" w:rsidP="00092587">
      <w:pPr>
        <w:spacing w:after="270" w:line="360" w:lineRule="atLeast"/>
        <w:textAlignment w:val="baseline"/>
        <w:rPr>
          <w:rFonts w:eastAsia="Times New Roman" w:cs="Times New Roman"/>
          <w:color w:val="332200"/>
          <w:sz w:val="20"/>
          <w:szCs w:val="20"/>
        </w:rPr>
      </w:pPr>
    </w:p>
    <w:p w:rsidR="00092587" w:rsidRPr="00635C07" w:rsidRDefault="00301D80" w:rsidP="00092587">
      <w:pPr>
        <w:spacing w:after="270" w:line="360" w:lineRule="atLeast"/>
        <w:textAlignment w:val="baseline"/>
        <w:rPr>
          <w:rFonts w:eastAsia="Times New Roman" w:cs="Times New Roman"/>
          <w:color w:val="332200"/>
          <w:sz w:val="20"/>
          <w:szCs w:val="20"/>
        </w:rPr>
      </w:pPr>
      <w:r w:rsidRPr="00301D80">
        <w:rPr>
          <w:rFonts w:eastAsia="Times New Roman" w:cs="Times New Roman"/>
          <w:b/>
          <w:color w:val="332200"/>
          <w:sz w:val="20"/>
          <w:szCs w:val="20"/>
        </w:rPr>
        <w:t>Wrap-up:</w:t>
      </w:r>
      <w:r>
        <w:rPr>
          <w:rFonts w:eastAsia="Times New Roman" w:cs="Times New Roman"/>
          <w:color w:val="332200"/>
          <w:sz w:val="20"/>
          <w:szCs w:val="20"/>
        </w:rPr>
        <w:t xml:space="preserve"> </w:t>
      </w:r>
      <w:r w:rsidR="00092587" w:rsidRPr="00635C07">
        <w:rPr>
          <w:rFonts w:eastAsia="Times New Roman" w:cs="Times New Roman"/>
          <w:color w:val="332200"/>
          <w:sz w:val="20"/>
          <w:szCs w:val="20"/>
        </w:rPr>
        <w:t>As these regions developed highly specialized economies, each could not supply everything that was needed – they relied on each other for certain items or skills.</w:t>
      </w:r>
    </w:p>
    <w:p w:rsidR="00092587" w:rsidRPr="00635C07" w:rsidRDefault="00092587" w:rsidP="00092587">
      <w:pPr>
        <w:spacing w:after="270" w:line="360" w:lineRule="atLeast"/>
        <w:textAlignment w:val="baseline"/>
        <w:rPr>
          <w:rFonts w:eastAsia="Times New Roman" w:cs="Times New Roman"/>
          <w:color w:val="332200"/>
          <w:sz w:val="20"/>
          <w:szCs w:val="20"/>
        </w:rPr>
      </w:pPr>
      <w:r w:rsidRPr="00635C07">
        <w:rPr>
          <w:rFonts w:eastAsia="Times New Roman" w:cs="Times New Roman"/>
          <w:color w:val="332200"/>
          <w:sz w:val="20"/>
          <w:szCs w:val="20"/>
        </w:rPr>
        <w:t>Notable differences are found in the way social life was structured among regions. For the people of the South, life emerged as rugged and rural while people of the North are heavily connected to the Church and village community. These cultural differences remained and shaped some of the confrontations that needed to be addressed during the Civil War.</w:t>
      </w:r>
    </w:p>
    <w:p w:rsidR="00092587" w:rsidRPr="00092587" w:rsidRDefault="00092587" w:rsidP="00731D38">
      <w:pPr>
        <w:rPr>
          <w:rFonts w:cs="Arial"/>
          <w:sz w:val="20"/>
          <w:szCs w:val="20"/>
        </w:rPr>
      </w:pPr>
    </w:p>
    <w:p w:rsidR="006F7C50" w:rsidRPr="00092587" w:rsidRDefault="006F7C50" w:rsidP="00731D38">
      <w:pPr>
        <w:rPr>
          <w:sz w:val="20"/>
          <w:szCs w:val="20"/>
        </w:rPr>
      </w:pPr>
    </w:p>
    <w:sectPr w:rsidR="006F7C50" w:rsidRPr="00092587" w:rsidSect="00284C5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0CED"/>
    <w:rsid w:val="00036EDA"/>
    <w:rsid w:val="00092587"/>
    <w:rsid w:val="00220CED"/>
    <w:rsid w:val="00284C56"/>
    <w:rsid w:val="00301D80"/>
    <w:rsid w:val="00507C56"/>
    <w:rsid w:val="00674C1A"/>
    <w:rsid w:val="006F7C50"/>
    <w:rsid w:val="007248CE"/>
    <w:rsid w:val="00731D38"/>
    <w:rsid w:val="007F70FC"/>
    <w:rsid w:val="00890337"/>
    <w:rsid w:val="008A3972"/>
    <w:rsid w:val="008E2AAB"/>
    <w:rsid w:val="00B122FC"/>
    <w:rsid w:val="00CD2C29"/>
    <w:rsid w:val="00D24405"/>
    <w:rsid w:val="00D37118"/>
    <w:rsid w:val="00E82E0D"/>
    <w:rsid w:val="00ED077F"/>
    <w:rsid w:val="00F259D5"/>
    <w:rsid w:val="00F4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FFD6-7B7C-4E81-A14D-BDD7E519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CE"/>
  </w:style>
  <w:style w:type="paragraph" w:styleId="Heading2">
    <w:name w:val="heading 2"/>
    <w:basedOn w:val="Normal"/>
    <w:link w:val="Heading2Char"/>
    <w:uiPriority w:val="9"/>
    <w:qFormat/>
    <w:rsid w:val="00220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0C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C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0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ED"/>
  </w:style>
  <w:style w:type="paragraph" w:styleId="BalloonText">
    <w:name w:val="Balloon Text"/>
    <w:basedOn w:val="Normal"/>
    <w:link w:val="BalloonTextChar"/>
    <w:uiPriority w:val="99"/>
    <w:semiHidden/>
    <w:unhideWhenUsed/>
    <w:rsid w:val="0022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D"/>
    <w:rPr>
      <w:rFonts w:ascii="Tahoma" w:hAnsi="Tahoma" w:cs="Tahoma"/>
      <w:sz w:val="16"/>
      <w:szCs w:val="16"/>
    </w:rPr>
  </w:style>
  <w:style w:type="character" w:customStyle="1" w:styleId="Heading3Char">
    <w:name w:val="Heading 3 Char"/>
    <w:basedOn w:val="DefaultParagraphFont"/>
    <w:link w:val="Heading3"/>
    <w:uiPriority w:val="9"/>
    <w:semiHidden/>
    <w:rsid w:val="00220CE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6000">
      <w:bodyDiv w:val="1"/>
      <w:marLeft w:val="0"/>
      <w:marRight w:val="0"/>
      <w:marTop w:val="0"/>
      <w:marBottom w:val="0"/>
      <w:divBdr>
        <w:top w:val="none" w:sz="0" w:space="0" w:color="auto"/>
        <w:left w:val="none" w:sz="0" w:space="0" w:color="auto"/>
        <w:bottom w:val="none" w:sz="0" w:space="0" w:color="auto"/>
        <w:right w:val="none" w:sz="0" w:space="0" w:color="auto"/>
      </w:divBdr>
    </w:div>
    <w:div w:id="11059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tleastman</dc:creator>
  <cp:keywords/>
  <dc:description/>
  <cp:lastModifiedBy>tleastman</cp:lastModifiedBy>
  <cp:revision>12</cp:revision>
  <cp:lastPrinted>2017-01-19T19:59:00Z</cp:lastPrinted>
  <dcterms:created xsi:type="dcterms:W3CDTF">2015-01-21T23:01:00Z</dcterms:created>
  <dcterms:modified xsi:type="dcterms:W3CDTF">2017-01-20T11:35:00Z</dcterms:modified>
</cp:coreProperties>
</file>